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5101"/>
      </w:tblGrid>
      <w:tr w:rsidR="00D25A73" w:rsidRPr="00B92F69" w:rsidTr="00522AE3">
        <w:trPr>
          <w:trHeight w:val="513"/>
        </w:trPr>
        <w:tc>
          <w:tcPr>
            <w:tcW w:w="4788" w:type="dxa"/>
          </w:tcPr>
          <w:p w:rsidR="00D25A73" w:rsidRPr="0093293B" w:rsidRDefault="00D25A73" w:rsidP="009C03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Стратешки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D25A73" w:rsidRPr="0093293B" w:rsidRDefault="00D25A73" w:rsidP="009C0340">
            <w:pPr>
              <w:spacing w:after="0" w:line="240" w:lineRule="auto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proofErr w:type="gramEnd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)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4.1</w:t>
            </w:r>
            <w:r w:rsidRPr="009C03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9C03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A40E2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Pr="009C03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A40E2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Pr="009C034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 године унапређен квалитет и доступност образовања</w:t>
            </w:r>
          </w:p>
          <w:p w:rsidR="00D25A73" w:rsidRPr="00B92F69" w:rsidRDefault="00D25A73" w:rsidP="00522AE3">
            <w:pPr>
              <w:spacing w:after="0" w:line="240" w:lineRule="auto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D25A73" w:rsidRPr="00B92F69" w:rsidTr="00522AE3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D25A73" w:rsidRPr="0093293B" w:rsidRDefault="00D25A73" w:rsidP="00522AE3">
            <w:pPr>
              <w:spacing w:after="0" w:line="240" w:lineRule="auto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4.1.1</w:t>
            </w:r>
            <w:r w:rsidR="009C034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Унапређење образовне инфраструктуре и обезбјеђивање доступности образовања</w:t>
            </w:r>
          </w:p>
          <w:p w:rsidR="00B3254B" w:rsidRDefault="00D25A73" w:rsidP="00B3254B">
            <w:pPr>
              <w:spacing w:after="0" w:line="240" w:lineRule="auto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</w:pP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4.1.1.</w:t>
            </w:r>
            <w:r w:rsidR="00B3254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5</w:t>
            </w:r>
            <w:r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>.</w:t>
            </w:r>
            <w:r w:rsidR="009C0340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 </w:t>
            </w:r>
            <w:r w:rsidR="00B3254B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BA" w:eastAsia="hr-HR"/>
              </w:rPr>
              <w:t xml:space="preserve">Опремање образовних установа у складу са прописаним стандардима </w:t>
            </w:r>
          </w:p>
          <w:p w:rsidR="00D25A73" w:rsidRPr="009C0340" w:rsidRDefault="00D25A73" w:rsidP="00B3254B">
            <w:pPr>
              <w:spacing w:after="0" w:line="240" w:lineRule="auto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</w:p>
        </w:tc>
      </w:tr>
      <w:tr w:rsidR="00D25A73" w:rsidRPr="00B92F69" w:rsidTr="00522AE3">
        <w:trPr>
          <w:trHeight w:val="1268"/>
        </w:trPr>
        <w:tc>
          <w:tcPr>
            <w:tcW w:w="9889" w:type="dxa"/>
            <w:gridSpan w:val="2"/>
          </w:tcPr>
          <w:p w:rsidR="00D25A73" w:rsidRPr="00B92F69" w:rsidRDefault="00D25A73" w:rsidP="00522AE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Oправданост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проблема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и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кратак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опис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мјере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25A73" w:rsidRPr="003D4F4C" w:rsidRDefault="00D25A73" w:rsidP="002D0BEE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На територији града Бања Лука налази се </w:t>
            </w:r>
            <w:r w:rsidR="002D0BEE">
              <w:rPr>
                <w:rFonts w:ascii="Calibri" w:hAnsi="Calibri"/>
                <w:sz w:val="20"/>
                <w:szCs w:val="20"/>
                <w:lang w:val="sr-Cyrl-BA"/>
              </w:rPr>
              <w:t xml:space="preserve">24 објекта јавних врића, 29 централних основних школа и 26 подручних основних школа,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13 средњих школа чији је оснивач Влада РС и 4 приватне средње школе. </w:t>
            </w:r>
            <w:r w:rsidR="002D0BEE">
              <w:rPr>
                <w:rFonts w:ascii="Calibri" w:hAnsi="Calibri"/>
                <w:sz w:val="20"/>
                <w:szCs w:val="20"/>
                <w:lang w:val="sr-Cyrl-BA"/>
              </w:rPr>
              <w:t>Да би се унапредио васпитно образовни рад на свим нивоима потребно је пратити нове трендове и технологије и ићи у корак са временом. У вртићима је потребна нова дидактичке опрема, о основним школама паметне табле и електронски дневници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2D0BEE">
              <w:rPr>
                <w:rFonts w:ascii="Calibri" w:hAnsi="Calibri"/>
                <w:sz w:val="20"/>
                <w:szCs w:val="20"/>
                <w:lang w:val="sr-Cyrl-BA"/>
              </w:rPr>
              <w:t xml:space="preserve"> а у средњим школама је потребно опремити кабинете новим училима и машинама са цнц технологијом. Увођењем нових занимања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="002D0BEE">
              <w:rPr>
                <w:rFonts w:ascii="Calibri" w:hAnsi="Calibri"/>
                <w:sz w:val="20"/>
                <w:szCs w:val="20"/>
                <w:lang w:val="sr-Cyrl-BA"/>
              </w:rPr>
              <w:t xml:space="preserve"> потребно је опремање и нових кабинета.</w:t>
            </w:r>
          </w:p>
        </w:tc>
      </w:tr>
      <w:tr w:rsidR="00D25A73" w:rsidRPr="00B92F69" w:rsidTr="00522AE3">
        <w:trPr>
          <w:trHeight w:val="395"/>
        </w:trPr>
        <w:tc>
          <w:tcPr>
            <w:tcW w:w="4788" w:type="dxa"/>
          </w:tcPr>
          <w:p w:rsidR="00D25A73" w:rsidRDefault="00D25A73" w:rsidP="00522AE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еви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B3254B" w:rsidRPr="009C0340" w:rsidRDefault="009C0340" w:rsidP="00A40E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A40E26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A40E26" w:rsidRPr="00A40E26">
              <w:rPr>
                <w:rFonts w:ascii="Calibri" w:hAnsi="Calibri"/>
                <w:sz w:val="20"/>
                <w:szCs w:val="20"/>
                <w:lang w:val="sr-Cyrl-BA"/>
              </w:rPr>
              <w:t>краја</w:t>
            </w:r>
            <w:r w:rsidR="00A40E26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202</w:t>
            </w:r>
            <w:r w:rsidR="00A40E26">
              <w:rPr>
                <w:rFonts w:ascii="Calibri" w:hAnsi="Calibri"/>
                <w:sz w:val="20"/>
                <w:szCs w:val="20"/>
                <w:lang w:val="sr-Cyrl-BA"/>
              </w:rPr>
              <w:t>2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побољшани услови и доступност образовања у најмање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34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предшколских, школских и средњошколских установа у односу на 2017 годину. </w:t>
            </w:r>
          </w:p>
        </w:tc>
        <w:tc>
          <w:tcPr>
            <w:tcW w:w="5101" w:type="dxa"/>
          </w:tcPr>
          <w:p w:rsidR="00D25A73" w:rsidRDefault="00D25A73" w:rsidP="00522AE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Циљна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група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D25A73" w:rsidRPr="009C0340" w:rsidRDefault="003B6806" w:rsidP="009C03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Дјеца предшколског узраста, у</w:t>
            </w:r>
            <w:r w:rsidR="00D25A73" w:rsidRPr="009C0340">
              <w:rPr>
                <w:rFonts w:ascii="Calibri" w:hAnsi="Calibri"/>
                <w:sz w:val="20"/>
                <w:szCs w:val="20"/>
                <w:lang w:val="sr-Cyrl-BA"/>
              </w:rPr>
              <w:t>ченици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основних и </w:t>
            </w:r>
            <w:r w:rsidR="00D25A73"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средњих школа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</w:tc>
      </w:tr>
      <w:tr w:rsidR="00D25A73" w:rsidRPr="00B92F69" w:rsidTr="00522AE3">
        <w:trPr>
          <w:trHeight w:val="368"/>
        </w:trPr>
        <w:tc>
          <w:tcPr>
            <w:tcW w:w="4788" w:type="dxa"/>
            <w:shd w:val="clear" w:color="auto" w:fill="auto"/>
          </w:tcPr>
          <w:p w:rsidR="00D25A73" w:rsidRDefault="00D25A73" w:rsidP="00522AE3">
            <w:p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резултати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9C0340" w:rsidRPr="009C0340" w:rsidRDefault="009C0340" w:rsidP="009C03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BA779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A40E26">
              <w:rPr>
                <w:rFonts w:ascii="Calibri" w:hAnsi="Calibri"/>
                <w:sz w:val="20"/>
                <w:szCs w:val="20"/>
                <w:lang w:val="sr-Cyrl-BA"/>
              </w:rPr>
              <w:t>2022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набављена учила и дидактичка опрема за предшколске установе, </w:t>
            </w:r>
          </w:p>
          <w:p w:rsidR="009C0340" w:rsidRPr="009C0340" w:rsidRDefault="009C0340" w:rsidP="009C03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BA779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A40E26">
              <w:rPr>
                <w:rFonts w:ascii="Calibri" w:hAnsi="Calibri"/>
                <w:sz w:val="20"/>
                <w:szCs w:val="20"/>
                <w:lang w:val="sr-Cyrl-BA"/>
              </w:rPr>
              <w:t>2022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опремљено најмање 5 предшколских дворишта спортским и рекреативним мобилијаром, </w:t>
            </w:r>
          </w:p>
          <w:p w:rsidR="009C0340" w:rsidRPr="009C0340" w:rsidRDefault="009C0340" w:rsidP="009C03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BA779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A40E26">
              <w:rPr>
                <w:rFonts w:ascii="Calibri" w:hAnsi="Calibri"/>
                <w:sz w:val="20"/>
                <w:szCs w:val="20"/>
                <w:lang w:val="sr-Cyrl-BA"/>
              </w:rPr>
              <w:t>2022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набављена информатичка опрема у 10 основних школа,</w:t>
            </w:r>
          </w:p>
          <w:p w:rsidR="00D25A73" w:rsidRPr="009C0340" w:rsidRDefault="009C0340" w:rsidP="009C034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До </w:t>
            </w:r>
            <w:r w:rsidR="00BA7794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A40E26">
              <w:rPr>
                <w:rFonts w:ascii="Calibri" w:hAnsi="Calibri"/>
                <w:sz w:val="20"/>
                <w:szCs w:val="20"/>
                <w:lang w:val="sr-Cyrl-BA"/>
              </w:rPr>
              <w:t>2022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 опремљено 5 кабинета средњих школа у складу са потребама наставног програма </w:t>
            </w:r>
          </w:p>
        </w:tc>
        <w:tc>
          <w:tcPr>
            <w:tcW w:w="5101" w:type="dxa"/>
          </w:tcPr>
          <w:p w:rsidR="00D25A73" w:rsidRDefault="00D25A73" w:rsidP="00522AE3">
            <w:pPr>
              <w:spacing w:after="0" w:line="240" w:lineRule="auto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9C0340" w:rsidRDefault="009C0340" w:rsidP="009C0340">
            <w:pPr>
              <w:pStyle w:val="ListParagraph"/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Број објеката образовних установа у којима је обновљена или купљена нова опрема</w:t>
            </w:r>
          </w:p>
          <w:p w:rsidR="00D25A73" w:rsidRPr="009C0340" w:rsidRDefault="00D25A73" w:rsidP="009C0340">
            <w:pPr>
              <w:spacing w:after="0" w:line="240" w:lineRule="auto"/>
              <w:ind w:left="315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</w:p>
        </w:tc>
      </w:tr>
      <w:tr w:rsidR="00D25A73" w:rsidRPr="00B92F69" w:rsidTr="00522AE3">
        <w:trPr>
          <w:trHeight w:val="983"/>
        </w:trPr>
        <w:tc>
          <w:tcPr>
            <w:tcW w:w="4788" w:type="dxa"/>
            <w:shd w:val="clear" w:color="auto" w:fill="auto"/>
          </w:tcPr>
          <w:p w:rsidR="00D25A73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Главне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активности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6D50FA" w:rsidRPr="009C0340" w:rsidRDefault="006D50FA" w:rsidP="009C03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Континуирана набавка учила у дидактичке опреме за предшколске установе, </w:t>
            </w:r>
          </w:p>
          <w:p w:rsidR="006D50FA" w:rsidRPr="009C0340" w:rsidRDefault="006D50FA" w:rsidP="009C03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Израда техничке документације, набавка и опремање 5 предшколских дворишта спортским и рекреативним мобилијаром,</w:t>
            </w:r>
          </w:p>
          <w:p w:rsidR="006D50FA" w:rsidRPr="009C0340" w:rsidRDefault="006D50FA" w:rsidP="009C03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Набавка и опремање информатичких кабинета у 10 основних школа у приградском и руралном подручју,  </w:t>
            </w:r>
          </w:p>
          <w:p w:rsidR="00D25A73" w:rsidRPr="009C0340" w:rsidRDefault="00C745DF" w:rsidP="009C034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Набавка и опремање 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кабинета средњих школа (Школе ученика у привреди, Угоститељско-трговинско-туристичке школе, Пољопривредне школе, Техничке школе, Технолошке школе и Електротехниче школе „Никола Тесла“, </w:t>
            </w:r>
            <w:r w:rsidR="00D25A73" w:rsidRP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</w:tc>
        <w:tc>
          <w:tcPr>
            <w:tcW w:w="5101" w:type="dxa"/>
          </w:tcPr>
          <w:p w:rsidR="00D25A73" w:rsidRPr="00B92F69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Период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B92F69"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9C0340" w:rsidRDefault="009C0340" w:rsidP="009C03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</w:p>
          <w:p w:rsidR="00D25A73" w:rsidRPr="003B2FB6" w:rsidRDefault="00D25A73" w:rsidP="009C03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proofErr w:type="spellStart"/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proofErr w:type="spellEnd"/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2018. до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306C9B">
              <w:rPr>
                <w:rFonts w:ascii="Calibri" w:hAnsi="Calibri"/>
                <w:sz w:val="20"/>
                <w:szCs w:val="20"/>
                <w:lang w:val="sr-Cyrl-BA"/>
              </w:rPr>
              <w:t xml:space="preserve">краја </w:t>
            </w:r>
            <w:r w:rsidR="00A40E26">
              <w:rPr>
                <w:rFonts w:ascii="Calibri" w:hAnsi="Calibri"/>
                <w:sz w:val="20"/>
                <w:szCs w:val="20"/>
                <w:lang w:val="sr-Cyrl-BA"/>
              </w:rPr>
              <w:t>2022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године</w:t>
            </w:r>
          </w:p>
        </w:tc>
      </w:tr>
      <w:tr w:rsidR="00D25A73" w:rsidRPr="00B92F69" w:rsidTr="00522AE3">
        <w:trPr>
          <w:trHeight w:val="1212"/>
        </w:trPr>
        <w:tc>
          <w:tcPr>
            <w:tcW w:w="4788" w:type="dxa"/>
            <w:shd w:val="clear" w:color="auto" w:fill="auto"/>
          </w:tcPr>
          <w:p w:rsidR="00D25A73" w:rsidRPr="00B92F69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Процијењена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вриједност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D25A73" w:rsidRPr="009C0340" w:rsidRDefault="009C0340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</w:rPr>
              <w:t>Укупно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  </w:t>
            </w:r>
            <w:r w:rsidR="00442F48">
              <w:rPr>
                <w:rFonts w:ascii="Calibri" w:hAnsi="Calibri"/>
                <w:sz w:val="20"/>
                <w:szCs w:val="20"/>
                <w:lang w:val="sr-Cyrl-CS"/>
              </w:rPr>
              <w:t>9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00.000,00</w:t>
            </w:r>
          </w:p>
          <w:p w:rsidR="00D25A73" w:rsidRPr="00EB1C5B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По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годинама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25A73" w:rsidRPr="009C0340" w:rsidRDefault="00D25A73" w:rsidP="009C03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2018:</w:t>
            </w:r>
            <w:r w:rsidR="00B3254B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42F48">
              <w:rPr>
                <w:rFonts w:ascii="Calibri" w:hAnsi="Calibri"/>
                <w:sz w:val="20"/>
                <w:szCs w:val="20"/>
                <w:lang w:val="sr-Cyrl-BA"/>
              </w:rPr>
              <w:t>4</w:t>
            </w:r>
            <w:bookmarkStart w:id="0" w:name="_GoBack"/>
            <w:bookmarkEnd w:id="0"/>
            <w:r w:rsidR="00442F48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0.000,00            </w:t>
            </w:r>
            <w:r w:rsidR="009C0340">
              <w:rPr>
                <w:rFonts w:ascii="Calibri" w:hAnsi="Calibri"/>
                <w:sz w:val="20"/>
                <w:szCs w:val="20"/>
              </w:rPr>
              <w:t>2021: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 100.000,00</w:t>
            </w:r>
          </w:p>
          <w:p w:rsidR="00D25A73" w:rsidRPr="00D010C9" w:rsidRDefault="00D25A73" w:rsidP="009C0340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2019: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442F48">
              <w:rPr>
                <w:rFonts w:ascii="Calibri" w:hAnsi="Calibri"/>
                <w:sz w:val="20"/>
                <w:szCs w:val="20"/>
                <w:lang w:val="sr-Cyrl-BA"/>
              </w:rPr>
              <w:t>15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0.000,00            </w:t>
            </w:r>
            <w:r w:rsidR="009C0340">
              <w:rPr>
                <w:rFonts w:ascii="Calibri" w:hAnsi="Calibri"/>
                <w:sz w:val="20"/>
                <w:szCs w:val="20"/>
              </w:rPr>
              <w:t>2022: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 100.000,00</w:t>
            </w:r>
          </w:p>
          <w:p w:rsidR="00D25A73" w:rsidRPr="00D010C9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</w:rPr>
              <w:t>2020: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100.000,00</w:t>
            </w:r>
          </w:p>
          <w:p w:rsidR="00D25A73" w:rsidRPr="00B92F69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D25A73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Извори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износ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процентима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):</w:t>
            </w:r>
          </w:p>
          <w:p w:rsidR="00D25A73" w:rsidRPr="00EB1C5B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Града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редовна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буџетска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кредитна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неновчана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средства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 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50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  <w:p w:rsidR="00D25A73" w:rsidRPr="009C0340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Остали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извори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финансирања</w:t>
            </w:r>
            <w:proofErr w:type="spellEnd"/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, 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30% (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Влада РС, УНДП и Амбасаде других земаља</w:t>
            </w:r>
            <w:r w:rsidR="009C0340">
              <w:rPr>
                <w:rFonts w:ascii="Calibri" w:hAnsi="Calibri"/>
                <w:sz w:val="20"/>
                <w:szCs w:val="20"/>
                <w:lang w:val="sr-Cyrl-CS"/>
              </w:rPr>
              <w:t>)</w:t>
            </w:r>
          </w:p>
          <w:p w:rsidR="00D25A73" w:rsidRPr="00B92F69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капитал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сарадња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приватним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партнером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):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20</w:t>
            </w:r>
            <w:r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D25A73" w:rsidRPr="00B92F69" w:rsidTr="00522AE3">
        <w:trPr>
          <w:trHeight w:val="1212"/>
        </w:trPr>
        <w:tc>
          <w:tcPr>
            <w:tcW w:w="4788" w:type="dxa"/>
            <w:shd w:val="clear" w:color="auto" w:fill="auto"/>
          </w:tcPr>
          <w:p w:rsidR="00D25A73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Статус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припремљености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25A73" w:rsidRPr="00EB5AE2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А)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спреман</w:t>
            </w:r>
            <w:proofErr w:type="spellEnd"/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за</w:t>
            </w:r>
            <w:proofErr w:type="spellEnd"/>
            <w:r w:rsidRPr="00EB5AE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5AE2">
              <w:rPr>
                <w:rFonts w:ascii="Calibri" w:hAnsi="Calibri"/>
                <w:b/>
                <w:sz w:val="20"/>
                <w:szCs w:val="20"/>
              </w:rPr>
              <w:t>имплементацију</w:t>
            </w:r>
            <w:proofErr w:type="spellEnd"/>
          </w:p>
          <w:p w:rsidR="00D25A73" w:rsidRPr="00EB1C5B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Б)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студија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изводљивости</w:t>
            </w:r>
            <w:proofErr w:type="spellEnd"/>
          </w:p>
          <w:p w:rsidR="00D25A73" w:rsidRPr="00EB1C5B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припремљена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техничка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документација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и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анализа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трошкова</w:t>
            </w:r>
            <w:proofErr w:type="spellEnd"/>
          </w:p>
          <w:p w:rsidR="00D25A73" w:rsidRPr="009C0340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9C0340">
              <w:rPr>
                <w:rFonts w:ascii="Calibri" w:hAnsi="Calibri"/>
                <w:sz w:val="20"/>
                <w:szCs w:val="20"/>
              </w:rPr>
              <w:t xml:space="preserve">Г) </w:t>
            </w:r>
            <w:proofErr w:type="spellStart"/>
            <w:r w:rsidRPr="009C0340">
              <w:rPr>
                <w:rFonts w:ascii="Calibri" w:hAnsi="Calibri"/>
                <w:sz w:val="20"/>
                <w:szCs w:val="20"/>
              </w:rPr>
              <w:t>пројектна</w:t>
            </w:r>
            <w:proofErr w:type="spellEnd"/>
            <w:r w:rsidRPr="009C034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9C0340">
              <w:rPr>
                <w:rFonts w:ascii="Calibri" w:hAnsi="Calibri"/>
                <w:sz w:val="20"/>
                <w:szCs w:val="20"/>
              </w:rPr>
              <w:t>идеја</w:t>
            </w:r>
            <w:proofErr w:type="spellEnd"/>
          </w:p>
          <w:p w:rsidR="00D25A73" w:rsidRPr="002E081E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друго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EB1C5B">
              <w:rPr>
                <w:rFonts w:ascii="Calibri" w:hAnsi="Calibri"/>
                <w:sz w:val="20"/>
                <w:szCs w:val="20"/>
              </w:rPr>
              <w:t>навести</w:t>
            </w:r>
            <w:proofErr w:type="spellEnd"/>
            <w:r w:rsidRPr="00EB1C5B">
              <w:rPr>
                <w:rFonts w:ascii="Calibri" w:hAnsi="Calibri"/>
                <w:sz w:val="20"/>
                <w:szCs w:val="20"/>
              </w:rPr>
              <w:t>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:rsidR="00D25A73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Главни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EB1C5B">
              <w:rPr>
                <w:rFonts w:ascii="Calibri" w:hAnsi="Calibri"/>
                <w:b/>
                <w:sz w:val="20"/>
                <w:szCs w:val="20"/>
              </w:rPr>
              <w:t>ризици</w:t>
            </w:r>
            <w:proofErr w:type="spellEnd"/>
            <w:r w:rsidRPr="00EB1C5B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25A73" w:rsidRPr="009C0340" w:rsidRDefault="00D25A73" w:rsidP="009C034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9C0340">
              <w:rPr>
                <w:rFonts w:ascii="Calibri" w:hAnsi="Calibri"/>
                <w:sz w:val="20"/>
                <w:szCs w:val="20"/>
                <w:lang w:val="sr-Cyrl-BA"/>
              </w:rPr>
              <w:t>Недостатак властитих средстава и средстава донатора</w:t>
            </w:r>
          </w:p>
        </w:tc>
      </w:tr>
      <w:tr w:rsidR="00D25A73" w:rsidRPr="00B92F69" w:rsidTr="00522AE3">
        <w:trPr>
          <w:trHeight w:val="1212"/>
        </w:trPr>
        <w:tc>
          <w:tcPr>
            <w:tcW w:w="4788" w:type="dxa"/>
            <w:shd w:val="clear" w:color="auto" w:fill="auto"/>
          </w:tcPr>
          <w:p w:rsidR="00D25A73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Потенцијални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партнери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пројекту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25A73" w:rsidRPr="00CF581E" w:rsidRDefault="00D25A73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Министарство просвјете и култур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>у РС</w:t>
            </w:r>
            <w:r w:rsidR="003B6806">
              <w:rPr>
                <w:rFonts w:ascii="Calibri" w:hAnsi="Calibri"/>
                <w:sz w:val="20"/>
                <w:szCs w:val="20"/>
                <w:lang w:val="sr-Cyrl-BA"/>
              </w:rPr>
              <w:t>, УНДП и приватни донатори.</w:t>
            </w:r>
          </w:p>
        </w:tc>
        <w:tc>
          <w:tcPr>
            <w:tcW w:w="5101" w:type="dxa"/>
            <w:shd w:val="clear" w:color="auto" w:fill="FFFFFF" w:themeFill="background1"/>
          </w:tcPr>
          <w:p w:rsidR="00D25A73" w:rsidRDefault="00D25A73" w:rsidP="00522AE3">
            <w:pPr>
              <w:spacing w:after="0" w:line="240" w:lineRule="auto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Носилац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имплементације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пројекта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мониторинг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Calibri" w:hAnsi="Calibri"/>
                <w:b/>
                <w:sz w:val="20"/>
                <w:szCs w:val="20"/>
              </w:rPr>
              <w:t>евалуација</w:t>
            </w:r>
            <w:proofErr w:type="spellEnd"/>
            <w:r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D25A73" w:rsidRPr="00CF581E" w:rsidRDefault="003B6806" w:rsidP="00522AE3">
            <w:pPr>
              <w:spacing w:after="0" w:line="240" w:lineRule="auto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Одјељење за привреду</w:t>
            </w:r>
            <w:r w:rsidR="00D25A73">
              <w:rPr>
                <w:rFonts w:ascii="Calibri" w:hAnsi="Calibri"/>
                <w:sz w:val="20"/>
                <w:szCs w:val="20"/>
                <w:lang w:val="sr-Cyrl-BA"/>
              </w:rPr>
              <w:t>, Одјељење за образовање, здравство, омладину и спорт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, ЈУ Центар за предшколско васпитање и образовање, основне</w:t>
            </w:r>
            <w:r w:rsidR="009C0340">
              <w:rPr>
                <w:rFonts w:ascii="Calibri" w:hAnsi="Calibri"/>
                <w:sz w:val="20"/>
                <w:szCs w:val="20"/>
                <w:lang w:val="sr-Cyrl-BA"/>
              </w:rPr>
              <w:t xml:space="preserve"> и средње школе/Одјељење </w:t>
            </w:r>
            <w:r w:rsidR="009C0340">
              <w:t xml:space="preserve"> </w:t>
            </w:r>
            <w:r w:rsidR="009C0340" w:rsidRPr="009C0340">
              <w:rPr>
                <w:rFonts w:ascii="Calibri" w:hAnsi="Calibri"/>
                <w:sz w:val="20"/>
                <w:szCs w:val="20"/>
                <w:lang w:val="sr-Cyrl-BA"/>
              </w:rPr>
              <w:t>за образовање, здравство, омладину и спорт</w:t>
            </w:r>
          </w:p>
        </w:tc>
      </w:tr>
    </w:tbl>
    <w:p w:rsidR="00B86909" w:rsidRDefault="00B86909"/>
    <w:sectPr w:rsidR="00B86909" w:rsidSect="002D5FB4"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E3B82"/>
    <w:multiLevelType w:val="hybridMultilevel"/>
    <w:tmpl w:val="7FEE6EFC"/>
    <w:lvl w:ilvl="0" w:tplc="5EEC1E5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47D2"/>
    <w:multiLevelType w:val="hybridMultilevel"/>
    <w:tmpl w:val="0CC43F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B735F"/>
    <w:multiLevelType w:val="hybridMultilevel"/>
    <w:tmpl w:val="AD2E375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F34EB5"/>
    <w:multiLevelType w:val="hybridMultilevel"/>
    <w:tmpl w:val="7506D46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92B6C"/>
    <w:multiLevelType w:val="hybridMultilevel"/>
    <w:tmpl w:val="147E8D78"/>
    <w:lvl w:ilvl="0" w:tplc="E1E48E8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A61002"/>
    <w:multiLevelType w:val="hybridMultilevel"/>
    <w:tmpl w:val="FA706662"/>
    <w:lvl w:ilvl="0" w:tplc="172C4A9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87005"/>
    <w:multiLevelType w:val="hybridMultilevel"/>
    <w:tmpl w:val="EEC0DFB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5635E"/>
    <w:multiLevelType w:val="hybridMultilevel"/>
    <w:tmpl w:val="5E0C746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0A611E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  <w:b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25A73"/>
    <w:rsid w:val="001478DF"/>
    <w:rsid w:val="002D0BEE"/>
    <w:rsid w:val="002D5FB4"/>
    <w:rsid w:val="00306C9B"/>
    <w:rsid w:val="003B6806"/>
    <w:rsid w:val="004178B0"/>
    <w:rsid w:val="00442F48"/>
    <w:rsid w:val="00623006"/>
    <w:rsid w:val="006D50FA"/>
    <w:rsid w:val="008A292A"/>
    <w:rsid w:val="009C0340"/>
    <w:rsid w:val="00A40E26"/>
    <w:rsid w:val="00B3254B"/>
    <w:rsid w:val="00B86909"/>
    <w:rsid w:val="00BA7794"/>
    <w:rsid w:val="00C745DF"/>
    <w:rsid w:val="00D25A73"/>
    <w:rsid w:val="00DB7FBD"/>
    <w:rsid w:val="00E97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F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8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3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milenko.malinovic</dc:creator>
  <cp:keywords/>
  <dc:description/>
  <cp:lastModifiedBy>ultimate</cp:lastModifiedBy>
  <cp:revision>14</cp:revision>
  <cp:lastPrinted>2018-09-17T08:46:00Z</cp:lastPrinted>
  <dcterms:created xsi:type="dcterms:W3CDTF">2018-09-14T10:06:00Z</dcterms:created>
  <dcterms:modified xsi:type="dcterms:W3CDTF">2018-10-08T11:49:00Z</dcterms:modified>
</cp:coreProperties>
</file>